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9C" w:rsidRPr="00C43C9C" w:rsidRDefault="00C43C9C" w:rsidP="00C43C9C">
      <w:pPr>
        <w:rPr>
          <w:rFonts w:ascii="Arial" w:hAnsi="Arial" w:cs="Arial"/>
          <w:sz w:val="22"/>
        </w:rPr>
      </w:pPr>
      <w:r w:rsidRPr="00C43C9C">
        <w:rPr>
          <w:rFonts w:ascii="Arial" w:hAnsi="Arial" w:cs="Arial"/>
          <w:sz w:val="22"/>
        </w:rPr>
        <w:t>Name:</w:t>
      </w:r>
      <w:r w:rsidRPr="00C43C9C">
        <w:rPr>
          <w:rFonts w:ascii="Arial" w:hAnsi="Arial" w:cs="Arial"/>
          <w:sz w:val="22"/>
        </w:rPr>
        <w:tab/>
      </w:r>
      <w:r w:rsidRPr="00C43C9C">
        <w:rPr>
          <w:rFonts w:ascii="Arial" w:hAnsi="Arial" w:cs="Arial"/>
          <w:sz w:val="22"/>
        </w:rPr>
        <w:tab/>
      </w:r>
      <w:r w:rsidRPr="00C43C9C">
        <w:rPr>
          <w:rFonts w:ascii="Arial" w:hAnsi="Arial" w:cs="Arial"/>
          <w:sz w:val="22"/>
        </w:rPr>
        <w:tab/>
      </w:r>
      <w:r>
        <w:rPr>
          <w:rFonts w:ascii="Arial" w:hAnsi="Arial" w:cs="Arial"/>
          <w:sz w:val="22"/>
        </w:rPr>
        <w:tab/>
      </w:r>
      <w:r w:rsidRPr="00C43C9C">
        <w:rPr>
          <w:rFonts w:ascii="Arial" w:hAnsi="Arial" w:cs="Arial"/>
          <w:sz w:val="22"/>
        </w:rPr>
        <w:tab/>
      </w:r>
      <w:r w:rsidRPr="00C43C9C">
        <w:rPr>
          <w:rFonts w:ascii="Arial" w:hAnsi="Arial" w:cs="Arial"/>
          <w:sz w:val="22"/>
        </w:rPr>
        <w:tab/>
        <w:t>Period:</w:t>
      </w:r>
      <w:r w:rsidRPr="00C43C9C">
        <w:rPr>
          <w:rFonts w:ascii="Arial" w:hAnsi="Arial" w:cs="Arial"/>
          <w:sz w:val="22"/>
        </w:rPr>
        <w:tab/>
      </w:r>
      <w:r w:rsidRPr="00C43C9C">
        <w:rPr>
          <w:rFonts w:ascii="Arial" w:hAnsi="Arial" w:cs="Arial"/>
          <w:sz w:val="22"/>
        </w:rPr>
        <w:tab/>
      </w:r>
      <w:r>
        <w:rPr>
          <w:rFonts w:ascii="Arial" w:hAnsi="Arial" w:cs="Arial"/>
          <w:sz w:val="22"/>
        </w:rPr>
        <w:tab/>
      </w:r>
      <w:r w:rsidRPr="00C43C9C">
        <w:rPr>
          <w:rFonts w:ascii="Arial" w:hAnsi="Arial" w:cs="Arial"/>
          <w:sz w:val="22"/>
        </w:rPr>
        <w:tab/>
        <w:t>Date:</w:t>
      </w:r>
    </w:p>
    <w:p w:rsidR="00C43C9C" w:rsidRDefault="00C43C9C" w:rsidP="00B97AD1">
      <w:pPr>
        <w:jc w:val="center"/>
        <w:rPr>
          <w:rFonts w:ascii="Arial" w:hAnsi="Arial" w:cs="Arial"/>
          <w:b/>
          <w:sz w:val="28"/>
        </w:rPr>
      </w:pPr>
    </w:p>
    <w:p w:rsidR="00EF1B5C" w:rsidRPr="00814D06" w:rsidRDefault="00B97AD1" w:rsidP="00B97AD1">
      <w:pPr>
        <w:jc w:val="center"/>
        <w:rPr>
          <w:rFonts w:ascii="Arial" w:hAnsi="Arial" w:cs="Arial"/>
          <w:b/>
          <w:sz w:val="32"/>
        </w:rPr>
      </w:pPr>
      <w:r w:rsidRPr="00814D06">
        <w:rPr>
          <w:rFonts w:ascii="Arial" w:hAnsi="Arial" w:cs="Arial"/>
          <w:b/>
          <w:sz w:val="32"/>
        </w:rPr>
        <w:t>End of the Year Assignment</w:t>
      </w:r>
    </w:p>
    <w:p w:rsidR="00B97AD1" w:rsidRPr="00B97AD1" w:rsidRDefault="00B97AD1">
      <w:pPr>
        <w:rPr>
          <w:rFonts w:ascii="Arial" w:hAnsi="Arial" w:cs="Arial"/>
          <w:sz w:val="28"/>
        </w:rPr>
      </w:pPr>
    </w:p>
    <w:p w:rsidR="00C43C9C" w:rsidRPr="002F35F9" w:rsidRDefault="00C43C9C">
      <w:pPr>
        <w:rPr>
          <w:rFonts w:ascii="Arial" w:hAnsi="Arial" w:cs="Arial"/>
          <w:i/>
          <w:sz w:val="28"/>
        </w:rPr>
      </w:pPr>
      <w:r w:rsidRPr="002F35F9">
        <w:rPr>
          <w:rFonts w:ascii="Arial" w:hAnsi="Arial" w:cs="Arial"/>
          <w:b/>
          <w:i/>
          <w:sz w:val="28"/>
          <w:u w:val="single"/>
        </w:rPr>
        <w:t>Directions:</w:t>
      </w:r>
      <w:r w:rsidRPr="002F35F9">
        <w:rPr>
          <w:rFonts w:ascii="Arial" w:hAnsi="Arial" w:cs="Arial"/>
          <w:i/>
          <w:sz w:val="28"/>
        </w:rPr>
        <w:t xml:space="preserve"> you will make a poster about one of the listed textbook sections. Your poster will include illustrations and a summary of what happened in the section you have chosen. You will follow the steps below to create your poster. Cross of each step as you complete it then move to the next.</w:t>
      </w:r>
    </w:p>
    <w:p w:rsidR="00C43C9C" w:rsidRDefault="00C43C9C">
      <w:pPr>
        <w:rPr>
          <w:rFonts w:ascii="Arial" w:hAnsi="Arial" w:cs="Arial"/>
          <w:sz w:val="28"/>
        </w:rPr>
      </w:pPr>
    </w:p>
    <w:p w:rsidR="00C43C9C" w:rsidRDefault="00C43C9C">
      <w:pPr>
        <w:rPr>
          <w:rFonts w:ascii="Arial" w:hAnsi="Arial" w:cs="Arial"/>
          <w:sz w:val="28"/>
        </w:rPr>
      </w:pPr>
      <w:r w:rsidRPr="002F35F9">
        <w:rPr>
          <w:rFonts w:ascii="Arial" w:hAnsi="Arial" w:cs="Arial"/>
          <w:b/>
          <w:sz w:val="28"/>
        </w:rPr>
        <w:t>Step 1)</w:t>
      </w:r>
      <w:r>
        <w:rPr>
          <w:rFonts w:ascii="Arial" w:hAnsi="Arial" w:cs="Arial"/>
          <w:sz w:val="28"/>
        </w:rPr>
        <w:t xml:space="preserve"> Pick a</w:t>
      </w:r>
      <w:r w:rsidR="00B97AD1" w:rsidRPr="00B97AD1">
        <w:rPr>
          <w:rFonts w:ascii="Arial" w:hAnsi="Arial" w:cs="Arial"/>
          <w:sz w:val="28"/>
        </w:rPr>
        <w:t xml:space="preserve"> S</w:t>
      </w:r>
      <w:r>
        <w:rPr>
          <w:rFonts w:ascii="Arial" w:hAnsi="Arial" w:cs="Arial"/>
          <w:sz w:val="28"/>
        </w:rPr>
        <w:t>ection from the list below.</w:t>
      </w:r>
    </w:p>
    <w:p w:rsidR="00C43C9C" w:rsidRDefault="00C43C9C">
      <w:pPr>
        <w:rPr>
          <w:rFonts w:ascii="Arial" w:hAnsi="Arial" w:cs="Arial"/>
          <w:sz w:val="28"/>
        </w:rPr>
      </w:pPr>
    </w:p>
    <w:p w:rsidR="00B97AD1" w:rsidRPr="00B97AD1" w:rsidRDefault="00C43C9C">
      <w:pPr>
        <w:rPr>
          <w:rFonts w:ascii="Arial" w:hAnsi="Arial" w:cs="Arial"/>
          <w:sz w:val="28"/>
        </w:rPr>
      </w:pPr>
      <w:r w:rsidRPr="002F35F9">
        <w:rPr>
          <w:rFonts w:ascii="Arial" w:hAnsi="Arial" w:cs="Arial"/>
          <w:b/>
          <w:sz w:val="28"/>
        </w:rPr>
        <w:t>Step 2)</w:t>
      </w:r>
      <w:r>
        <w:rPr>
          <w:rFonts w:ascii="Arial" w:hAnsi="Arial" w:cs="Arial"/>
          <w:sz w:val="28"/>
        </w:rPr>
        <w:t xml:space="preserve"> Read the section and take C</w:t>
      </w:r>
      <w:r w:rsidR="00B97AD1" w:rsidRPr="00B97AD1">
        <w:rPr>
          <w:rFonts w:ascii="Arial" w:hAnsi="Arial" w:cs="Arial"/>
          <w:sz w:val="28"/>
        </w:rPr>
        <w:t>ornell notes.</w:t>
      </w:r>
    </w:p>
    <w:p w:rsidR="00C43C9C" w:rsidRDefault="00C43C9C">
      <w:pPr>
        <w:rPr>
          <w:rFonts w:ascii="Arial" w:hAnsi="Arial" w:cs="Arial"/>
          <w:sz w:val="28"/>
        </w:rPr>
      </w:pPr>
    </w:p>
    <w:p w:rsidR="00C43C9C" w:rsidRDefault="00C43C9C">
      <w:pPr>
        <w:rPr>
          <w:rFonts w:ascii="Arial" w:hAnsi="Arial" w:cs="Arial"/>
          <w:sz w:val="28"/>
        </w:rPr>
      </w:pPr>
      <w:r w:rsidRPr="002F35F9">
        <w:rPr>
          <w:rFonts w:ascii="Arial" w:hAnsi="Arial" w:cs="Arial"/>
          <w:b/>
          <w:sz w:val="28"/>
        </w:rPr>
        <w:t>Step 3)</w:t>
      </w:r>
      <w:r>
        <w:rPr>
          <w:rFonts w:ascii="Arial" w:hAnsi="Arial" w:cs="Arial"/>
          <w:sz w:val="28"/>
        </w:rPr>
        <w:t xml:space="preserve"> Pick out four vocabulary words. Write them and their definition in your notebook.</w:t>
      </w:r>
    </w:p>
    <w:p w:rsidR="00C43C9C" w:rsidRDefault="00C43C9C">
      <w:pPr>
        <w:rPr>
          <w:rFonts w:ascii="Arial" w:hAnsi="Arial" w:cs="Arial"/>
          <w:sz w:val="28"/>
        </w:rPr>
      </w:pPr>
    </w:p>
    <w:p w:rsidR="00C43C9C" w:rsidRDefault="00C43C9C">
      <w:pPr>
        <w:rPr>
          <w:rFonts w:ascii="Arial" w:hAnsi="Arial" w:cs="Arial"/>
          <w:sz w:val="28"/>
        </w:rPr>
      </w:pPr>
      <w:r w:rsidRPr="002F35F9">
        <w:rPr>
          <w:rFonts w:ascii="Arial" w:hAnsi="Arial" w:cs="Arial"/>
          <w:b/>
          <w:sz w:val="28"/>
        </w:rPr>
        <w:t>Step 4)</w:t>
      </w:r>
      <w:r>
        <w:rPr>
          <w:rFonts w:ascii="Arial" w:hAnsi="Arial" w:cs="Arial"/>
          <w:sz w:val="28"/>
        </w:rPr>
        <w:t xml:space="preserve"> Make a poster on the section you just read about. Your poster should summarize what you just read.</w:t>
      </w:r>
    </w:p>
    <w:p w:rsidR="002F35F9" w:rsidRDefault="002F35F9">
      <w:pPr>
        <w:rPr>
          <w:rFonts w:ascii="Arial" w:hAnsi="Arial" w:cs="Arial"/>
          <w:sz w:val="28"/>
        </w:rPr>
      </w:pPr>
    </w:p>
    <w:p w:rsidR="00C43C9C" w:rsidRDefault="00814D06">
      <w:pPr>
        <w:rPr>
          <w:rFonts w:ascii="Arial" w:hAnsi="Arial" w:cs="Arial"/>
          <w:sz w:val="28"/>
        </w:rPr>
      </w:pPr>
      <w:r>
        <w:rPr>
          <w:rFonts w:ascii="Arial" w:hAnsi="Arial" w:cs="Arial"/>
          <w:sz w:val="28"/>
        </w:rPr>
        <w:t xml:space="preserve">The poster </w:t>
      </w:r>
      <w:r w:rsidRPr="00814D06">
        <w:rPr>
          <w:rFonts w:ascii="Arial" w:hAnsi="Arial" w:cs="Arial"/>
          <w:b/>
          <w:sz w:val="28"/>
        </w:rPr>
        <w:t>MUST</w:t>
      </w:r>
      <w:r w:rsidR="00C43C9C">
        <w:rPr>
          <w:rFonts w:ascii="Arial" w:hAnsi="Arial" w:cs="Arial"/>
          <w:sz w:val="28"/>
        </w:rPr>
        <w:t xml:space="preserve"> include illustrations, four vocabulary words</w:t>
      </w:r>
      <w:r>
        <w:rPr>
          <w:rFonts w:ascii="Arial" w:hAnsi="Arial" w:cs="Arial"/>
          <w:sz w:val="28"/>
        </w:rPr>
        <w:t xml:space="preserve"> (used in sentences)</w:t>
      </w:r>
      <w:r w:rsidR="00C43C9C">
        <w:rPr>
          <w:rFonts w:ascii="Arial" w:hAnsi="Arial" w:cs="Arial"/>
          <w:sz w:val="28"/>
        </w:rPr>
        <w:t xml:space="preserve"> and a summary that answers the following questions:</w:t>
      </w:r>
    </w:p>
    <w:p w:rsidR="00C43C9C" w:rsidRDefault="00C43C9C" w:rsidP="00C43C9C">
      <w:pPr>
        <w:pStyle w:val="ListParagraph"/>
        <w:numPr>
          <w:ilvl w:val="0"/>
          <w:numId w:val="1"/>
        </w:numPr>
        <w:rPr>
          <w:rFonts w:ascii="Arial" w:hAnsi="Arial" w:cs="Arial"/>
          <w:sz w:val="28"/>
        </w:rPr>
      </w:pPr>
      <w:r>
        <w:rPr>
          <w:rFonts w:ascii="Arial" w:hAnsi="Arial" w:cs="Arial"/>
          <w:sz w:val="28"/>
        </w:rPr>
        <w:t>What happened?</w:t>
      </w:r>
    </w:p>
    <w:p w:rsidR="00C43C9C" w:rsidRDefault="00C43C9C" w:rsidP="00C43C9C">
      <w:pPr>
        <w:pStyle w:val="ListParagraph"/>
        <w:numPr>
          <w:ilvl w:val="0"/>
          <w:numId w:val="1"/>
        </w:numPr>
        <w:rPr>
          <w:rFonts w:ascii="Arial" w:hAnsi="Arial" w:cs="Arial"/>
          <w:sz w:val="28"/>
        </w:rPr>
      </w:pPr>
      <w:r>
        <w:rPr>
          <w:rFonts w:ascii="Arial" w:hAnsi="Arial" w:cs="Arial"/>
          <w:sz w:val="28"/>
        </w:rPr>
        <w:t>Who is it important to?</w:t>
      </w:r>
    </w:p>
    <w:p w:rsidR="002F35F9" w:rsidRDefault="00C43C9C" w:rsidP="00C43C9C">
      <w:pPr>
        <w:pStyle w:val="ListParagraph"/>
        <w:numPr>
          <w:ilvl w:val="0"/>
          <w:numId w:val="1"/>
        </w:numPr>
        <w:rPr>
          <w:rFonts w:ascii="Arial" w:hAnsi="Arial" w:cs="Arial"/>
          <w:sz w:val="28"/>
        </w:rPr>
      </w:pPr>
      <w:r>
        <w:rPr>
          <w:rFonts w:ascii="Arial" w:hAnsi="Arial" w:cs="Arial"/>
          <w:sz w:val="28"/>
        </w:rPr>
        <w:t>Why is it important in world history?</w:t>
      </w:r>
    </w:p>
    <w:p w:rsidR="002F35F9" w:rsidRDefault="002F35F9" w:rsidP="002F35F9">
      <w:pPr>
        <w:rPr>
          <w:rFonts w:ascii="Arial" w:hAnsi="Arial" w:cs="Arial"/>
          <w:sz w:val="28"/>
        </w:rPr>
      </w:pPr>
    </w:p>
    <w:p w:rsidR="00814D06" w:rsidRDefault="002F35F9" w:rsidP="002F35F9">
      <w:pPr>
        <w:rPr>
          <w:rFonts w:ascii="Arial" w:hAnsi="Arial" w:cs="Arial"/>
          <w:b/>
          <w:sz w:val="28"/>
          <w:u w:val="single"/>
        </w:rPr>
      </w:pPr>
      <w:r w:rsidRPr="00814D06">
        <w:rPr>
          <w:rFonts w:ascii="Arial" w:hAnsi="Arial" w:cs="Arial"/>
          <w:b/>
          <w:sz w:val="28"/>
          <w:u w:val="single"/>
        </w:rPr>
        <w:t>List of Sections to Choose From</w:t>
      </w:r>
    </w:p>
    <w:p w:rsidR="002F35F9" w:rsidRPr="00814D06" w:rsidRDefault="002F35F9" w:rsidP="002F35F9">
      <w:pPr>
        <w:rPr>
          <w:rFonts w:ascii="Arial" w:hAnsi="Arial" w:cs="Arial"/>
          <w:b/>
          <w:sz w:val="28"/>
          <w:u w:val="single"/>
        </w:rPr>
      </w:pPr>
    </w:p>
    <w:p w:rsidR="002F35F9" w:rsidRDefault="002F35F9" w:rsidP="002F35F9">
      <w:pPr>
        <w:pStyle w:val="ListParagraph"/>
        <w:numPr>
          <w:ilvl w:val="0"/>
          <w:numId w:val="2"/>
        </w:numPr>
        <w:rPr>
          <w:rFonts w:ascii="Arial" w:hAnsi="Arial" w:cs="Arial"/>
          <w:sz w:val="28"/>
        </w:rPr>
      </w:pPr>
      <w:r>
        <w:rPr>
          <w:rFonts w:ascii="Arial" w:hAnsi="Arial" w:cs="Arial"/>
          <w:sz w:val="28"/>
        </w:rPr>
        <w:t>The Western European Democracies pg. 834-838</w:t>
      </w:r>
    </w:p>
    <w:p w:rsidR="002F35F9" w:rsidRDefault="002F35F9" w:rsidP="002F35F9">
      <w:pPr>
        <w:pStyle w:val="ListParagraph"/>
        <w:numPr>
          <w:ilvl w:val="0"/>
          <w:numId w:val="2"/>
        </w:numPr>
        <w:rPr>
          <w:rFonts w:ascii="Arial" w:hAnsi="Arial" w:cs="Arial"/>
          <w:sz w:val="28"/>
        </w:rPr>
      </w:pPr>
      <w:r>
        <w:rPr>
          <w:rFonts w:ascii="Arial" w:hAnsi="Arial" w:cs="Arial"/>
          <w:sz w:val="28"/>
        </w:rPr>
        <w:t>The Soviet Union: Rise and Fall of a Superpower pg. 843-848</w:t>
      </w:r>
    </w:p>
    <w:p w:rsidR="002F35F9" w:rsidRDefault="002F35F9" w:rsidP="002F35F9">
      <w:pPr>
        <w:pStyle w:val="ListParagraph"/>
        <w:numPr>
          <w:ilvl w:val="0"/>
          <w:numId w:val="2"/>
        </w:numPr>
        <w:rPr>
          <w:rFonts w:ascii="Arial" w:hAnsi="Arial" w:cs="Arial"/>
          <w:sz w:val="28"/>
        </w:rPr>
      </w:pPr>
      <w:r>
        <w:rPr>
          <w:rFonts w:ascii="Arial" w:hAnsi="Arial" w:cs="Arial"/>
          <w:sz w:val="28"/>
        </w:rPr>
        <w:t>A New Era in Eastern Europe pg. 849-853</w:t>
      </w:r>
    </w:p>
    <w:p w:rsidR="002F35F9" w:rsidRDefault="002F35F9" w:rsidP="002F35F9">
      <w:pPr>
        <w:pStyle w:val="ListParagraph"/>
        <w:numPr>
          <w:ilvl w:val="0"/>
          <w:numId w:val="2"/>
        </w:numPr>
        <w:rPr>
          <w:rFonts w:ascii="Arial" w:hAnsi="Arial" w:cs="Arial"/>
          <w:sz w:val="28"/>
        </w:rPr>
      </w:pPr>
      <w:r>
        <w:rPr>
          <w:rFonts w:ascii="Arial" w:hAnsi="Arial" w:cs="Arial"/>
          <w:sz w:val="28"/>
        </w:rPr>
        <w:t>Japan Becomes an Economic Superpower pg. 859-861</w:t>
      </w:r>
    </w:p>
    <w:p w:rsidR="002F35F9" w:rsidRDefault="002F35F9" w:rsidP="002F35F9">
      <w:pPr>
        <w:pStyle w:val="ListParagraph"/>
        <w:numPr>
          <w:ilvl w:val="0"/>
          <w:numId w:val="2"/>
        </w:numPr>
        <w:rPr>
          <w:rFonts w:ascii="Arial" w:hAnsi="Arial" w:cs="Arial"/>
          <w:sz w:val="28"/>
        </w:rPr>
      </w:pPr>
      <w:r>
        <w:rPr>
          <w:rFonts w:ascii="Arial" w:hAnsi="Arial" w:cs="Arial"/>
          <w:sz w:val="28"/>
        </w:rPr>
        <w:t>From Revolution to Reform in China pg. 863-867</w:t>
      </w:r>
    </w:p>
    <w:p w:rsidR="002F35F9" w:rsidRDefault="002F35F9" w:rsidP="002F35F9">
      <w:pPr>
        <w:pStyle w:val="ListParagraph"/>
        <w:numPr>
          <w:ilvl w:val="0"/>
          <w:numId w:val="2"/>
        </w:numPr>
        <w:rPr>
          <w:rFonts w:ascii="Arial" w:hAnsi="Arial" w:cs="Arial"/>
          <w:sz w:val="28"/>
        </w:rPr>
      </w:pPr>
      <w:r>
        <w:rPr>
          <w:rFonts w:ascii="Arial" w:hAnsi="Arial" w:cs="Arial"/>
          <w:sz w:val="28"/>
        </w:rPr>
        <w:t>The Asian Tigers pg. 868-872</w:t>
      </w:r>
    </w:p>
    <w:p w:rsidR="002F35F9" w:rsidRDefault="002F35F9" w:rsidP="002F35F9">
      <w:pPr>
        <w:pStyle w:val="ListParagraph"/>
        <w:numPr>
          <w:ilvl w:val="0"/>
          <w:numId w:val="2"/>
        </w:numPr>
        <w:rPr>
          <w:rFonts w:ascii="Arial" w:hAnsi="Arial" w:cs="Arial"/>
          <w:sz w:val="28"/>
        </w:rPr>
      </w:pPr>
      <w:r>
        <w:rPr>
          <w:rFonts w:ascii="Arial" w:hAnsi="Arial" w:cs="Arial"/>
          <w:sz w:val="28"/>
        </w:rPr>
        <w:t>Southeast Asia and the Pacific Rim pg. 873-877</w:t>
      </w:r>
    </w:p>
    <w:p w:rsidR="002F35F9" w:rsidRDefault="002F35F9" w:rsidP="002F35F9">
      <w:pPr>
        <w:pStyle w:val="ListParagraph"/>
        <w:numPr>
          <w:ilvl w:val="0"/>
          <w:numId w:val="2"/>
        </w:numPr>
        <w:rPr>
          <w:rFonts w:ascii="Arial" w:hAnsi="Arial" w:cs="Arial"/>
          <w:sz w:val="28"/>
        </w:rPr>
      </w:pPr>
      <w:r>
        <w:rPr>
          <w:rFonts w:ascii="Arial" w:hAnsi="Arial" w:cs="Arial"/>
          <w:sz w:val="28"/>
        </w:rPr>
        <w:t>Nations of South Asia pg. 882-887</w:t>
      </w:r>
    </w:p>
    <w:p w:rsidR="002F35F9" w:rsidRDefault="002F35F9" w:rsidP="002F35F9">
      <w:pPr>
        <w:pStyle w:val="ListParagraph"/>
        <w:numPr>
          <w:ilvl w:val="0"/>
          <w:numId w:val="2"/>
        </w:numPr>
        <w:rPr>
          <w:rFonts w:ascii="Arial" w:hAnsi="Arial" w:cs="Arial"/>
          <w:sz w:val="28"/>
        </w:rPr>
      </w:pPr>
      <w:r>
        <w:rPr>
          <w:rFonts w:ascii="Arial" w:hAnsi="Arial" w:cs="Arial"/>
          <w:sz w:val="28"/>
        </w:rPr>
        <w:t>Forces Shaping the Modern Middle East pg. 888-889</w:t>
      </w:r>
    </w:p>
    <w:p w:rsidR="002F35F9" w:rsidRDefault="002F35F9" w:rsidP="002F35F9">
      <w:pPr>
        <w:pStyle w:val="ListParagraph"/>
        <w:numPr>
          <w:ilvl w:val="0"/>
          <w:numId w:val="2"/>
        </w:numPr>
        <w:rPr>
          <w:rFonts w:ascii="Arial" w:hAnsi="Arial" w:cs="Arial"/>
          <w:sz w:val="28"/>
        </w:rPr>
      </w:pPr>
      <w:r>
        <w:rPr>
          <w:rFonts w:ascii="Arial" w:hAnsi="Arial" w:cs="Arial"/>
          <w:sz w:val="28"/>
        </w:rPr>
        <w:t>Nation Building in the Middle East: Three Case Studies pg. 894-895</w:t>
      </w:r>
    </w:p>
    <w:p w:rsidR="002F35F9" w:rsidRDefault="002F35F9" w:rsidP="002F35F9">
      <w:pPr>
        <w:pStyle w:val="ListParagraph"/>
        <w:numPr>
          <w:ilvl w:val="0"/>
          <w:numId w:val="2"/>
        </w:numPr>
        <w:rPr>
          <w:rFonts w:ascii="Arial" w:hAnsi="Arial" w:cs="Arial"/>
          <w:sz w:val="28"/>
        </w:rPr>
      </w:pPr>
      <w:r>
        <w:rPr>
          <w:rFonts w:ascii="Arial" w:hAnsi="Arial" w:cs="Arial"/>
          <w:sz w:val="28"/>
        </w:rPr>
        <w:t>The Middle East and the World pg. 899-903</w:t>
      </w:r>
    </w:p>
    <w:p w:rsidR="002F35F9" w:rsidRDefault="002F35F9" w:rsidP="002F35F9">
      <w:pPr>
        <w:pStyle w:val="ListParagraph"/>
        <w:numPr>
          <w:ilvl w:val="0"/>
          <w:numId w:val="2"/>
        </w:numPr>
        <w:rPr>
          <w:rFonts w:ascii="Arial" w:hAnsi="Arial" w:cs="Arial"/>
          <w:sz w:val="28"/>
        </w:rPr>
      </w:pPr>
      <w:r>
        <w:rPr>
          <w:rFonts w:ascii="Arial" w:hAnsi="Arial" w:cs="Arial"/>
          <w:sz w:val="28"/>
        </w:rPr>
        <w:t>Achieving Independence pg. 908-913</w:t>
      </w:r>
    </w:p>
    <w:p w:rsidR="002F35F9" w:rsidRDefault="002F35F9" w:rsidP="002F35F9">
      <w:pPr>
        <w:pStyle w:val="ListParagraph"/>
        <w:numPr>
          <w:ilvl w:val="0"/>
          <w:numId w:val="2"/>
        </w:numPr>
        <w:rPr>
          <w:rFonts w:ascii="Arial" w:hAnsi="Arial" w:cs="Arial"/>
          <w:sz w:val="28"/>
        </w:rPr>
      </w:pPr>
      <w:r>
        <w:rPr>
          <w:rFonts w:ascii="Arial" w:hAnsi="Arial" w:cs="Arial"/>
          <w:sz w:val="28"/>
        </w:rPr>
        <w:t>Three Nations: A Closer Look pg. 921</w:t>
      </w:r>
    </w:p>
    <w:p w:rsidR="002F35F9" w:rsidRDefault="002F35F9" w:rsidP="002F35F9">
      <w:pPr>
        <w:pStyle w:val="ListParagraph"/>
        <w:numPr>
          <w:ilvl w:val="0"/>
          <w:numId w:val="2"/>
        </w:numPr>
        <w:rPr>
          <w:rFonts w:ascii="Arial" w:hAnsi="Arial" w:cs="Arial"/>
          <w:sz w:val="28"/>
        </w:rPr>
      </w:pPr>
      <w:r>
        <w:rPr>
          <w:rFonts w:ascii="Arial" w:hAnsi="Arial" w:cs="Arial"/>
          <w:sz w:val="28"/>
        </w:rPr>
        <w:t>Struggles in Southern Africa pg. 924-929</w:t>
      </w:r>
    </w:p>
    <w:p w:rsidR="002F35F9" w:rsidRDefault="002F35F9" w:rsidP="002F35F9">
      <w:pPr>
        <w:pStyle w:val="ListParagraph"/>
        <w:numPr>
          <w:ilvl w:val="0"/>
          <w:numId w:val="2"/>
        </w:numPr>
        <w:rPr>
          <w:rFonts w:ascii="Arial" w:hAnsi="Arial" w:cs="Arial"/>
          <w:sz w:val="28"/>
        </w:rPr>
      </w:pPr>
      <w:r>
        <w:rPr>
          <w:rFonts w:ascii="Arial" w:hAnsi="Arial" w:cs="Arial"/>
          <w:sz w:val="28"/>
        </w:rPr>
        <w:t>Latin America, the United States, and the World pg. 940</w:t>
      </w:r>
    </w:p>
    <w:p w:rsidR="002F35F9" w:rsidRDefault="002F35F9" w:rsidP="002F35F9">
      <w:pPr>
        <w:pStyle w:val="ListParagraph"/>
        <w:numPr>
          <w:ilvl w:val="0"/>
          <w:numId w:val="2"/>
        </w:numPr>
        <w:rPr>
          <w:rFonts w:ascii="Arial" w:hAnsi="Arial" w:cs="Arial"/>
          <w:sz w:val="28"/>
        </w:rPr>
      </w:pPr>
      <w:r>
        <w:rPr>
          <w:rFonts w:ascii="Arial" w:hAnsi="Arial" w:cs="Arial"/>
          <w:sz w:val="28"/>
        </w:rPr>
        <w:t>Mexico, Central America, and the Caribbean pg. 944-949</w:t>
      </w:r>
    </w:p>
    <w:p w:rsidR="00814D06" w:rsidRDefault="002F35F9" w:rsidP="002F35F9">
      <w:pPr>
        <w:pStyle w:val="ListParagraph"/>
        <w:numPr>
          <w:ilvl w:val="0"/>
          <w:numId w:val="2"/>
        </w:numPr>
        <w:rPr>
          <w:rFonts w:ascii="Arial" w:hAnsi="Arial" w:cs="Arial"/>
          <w:sz w:val="28"/>
        </w:rPr>
      </w:pPr>
      <w:r>
        <w:rPr>
          <w:rFonts w:ascii="Arial" w:hAnsi="Arial" w:cs="Arial"/>
          <w:sz w:val="28"/>
        </w:rPr>
        <w:t>Focus on Argentina and Brazil pg. 950-951</w:t>
      </w:r>
    </w:p>
    <w:p w:rsidR="00814D06" w:rsidRDefault="00814D06" w:rsidP="00814D06">
      <w:pPr>
        <w:rPr>
          <w:rFonts w:ascii="Arial" w:hAnsi="Arial" w:cs="Arial"/>
          <w:sz w:val="28"/>
        </w:rPr>
      </w:pPr>
    </w:p>
    <w:p w:rsidR="00814D06" w:rsidRDefault="00814D06" w:rsidP="00814D06">
      <w:pPr>
        <w:jc w:val="center"/>
        <w:rPr>
          <w:rFonts w:ascii="Arial" w:hAnsi="Arial" w:cs="Arial"/>
          <w:sz w:val="28"/>
        </w:rPr>
      </w:pPr>
      <w:r>
        <w:rPr>
          <w:rFonts w:ascii="Arial" w:hAnsi="Arial" w:cs="Arial"/>
          <w:sz w:val="28"/>
        </w:rPr>
        <w:t>Rubric for End of the Year Poster</w:t>
      </w:r>
    </w:p>
    <w:p w:rsidR="00814D06" w:rsidRDefault="00814D06" w:rsidP="00814D06">
      <w:pPr>
        <w:rPr>
          <w:rFonts w:ascii="Arial" w:hAnsi="Arial" w:cs="Arial"/>
          <w:sz w:val="28"/>
        </w:rPr>
      </w:pPr>
    </w:p>
    <w:tbl>
      <w:tblPr>
        <w:tblStyle w:val="TableGrid"/>
        <w:tblW w:w="11366" w:type="dxa"/>
        <w:tblInd w:w="-34" w:type="dxa"/>
        <w:tblLook w:val="04A0"/>
      </w:tblPr>
      <w:tblGrid>
        <w:gridCol w:w="3446"/>
        <w:gridCol w:w="540"/>
        <w:gridCol w:w="4140"/>
        <w:gridCol w:w="450"/>
        <w:gridCol w:w="2790"/>
      </w:tblGrid>
      <w:tr w:rsidR="00814D06">
        <w:trPr>
          <w:trHeight w:val="294"/>
        </w:trPr>
        <w:tc>
          <w:tcPr>
            <w:tcW w:w="3446" w:type="dxa"/>
          </w:tcPr>
          <w:p w:rsidR="00814D06" w:rsidRPr="002D6A44" w:rsidRDefault="00814D06" w:rsidP="00814D06">
            <w:pPr>
              <w:jc w:val="center"/>
              <w:rPr>
                <w:b/>
                <w:sz w:val="24"/>
              </w:rPr>
            </w:pPr>
            <w:r w:rsidRPr="002D6A44">
              <w:rPr>
                <w:b/>
                <w:sz w:val="24"/>
              </w:rPr>
              <w:t>5</w:t>
            </w:r>
          </w:p>
        </w:tc>
        <w:tc>
          <w:tcPr>
            <w:tcW w:w="540" w:type="dxa"/>
          </w:tcPr>
          <w:p w:rsidR="00814D06" w:rsidRPr="002D6A44" w:rsidRDefault="00814D06" w:rsidP="00814D06">
            <w:pPr>
              <w:jc w:val="center"/>
              <w:rPr>
                <w:b/>
                <w:sz w:val="24"/>
              </w:rPr>
            </w:pPr>
            <w:r>
              <w:rPr>
                <w:b/>
                <w:sz w:val="24"/>
              </w:rPr>
              <w:t>4</w:t>
            </w:r>
          </w:p>
        </w:tc>
        <w:tc>
          <w:tcPr>
            <w:tcW w:w="4140" w:type="dxa"/>
          </w:tcPr>
          <w:p w:rsidR="00814D06" w:rsidRPr="002D6A44" w:rsidRDefault="00814D06" w:rsidP="00814D06">
            <w:pPr>
              <w:jc w:val="center"/>
              <w:rPr>
                <w:b/>
                <w:sz w:val="24"/>
              </w:rPr>
            </w:pPr>
            <w:r w:rsidRPr="002D6A44">
              <w:rPr>
                <w:b/>
                <w:sz w:val="24"/>
              </w:rPr>
              <w:t>3</w:t>
            </w:r>
          </w:p>
        </w:tc>
        <w:tc>
          <w:tcPr>
            <w:tcW w:w="450" w:type="dxa"/>
          </w:tcPr>
          <w:p w:rsidR="00814D06" w:rsidRPr="002D6A44" w:rsidRDefault="00814D06" w:rsidP="00814D06">
            <w:pPr>
              <w:jc w:val="center"/>
              <w:rPr>
                <w:b/>
                <w:sz w:val="24"/>
              </w:rPr>
            </w:pPr>
            <w:r w:rsidRPr="002D6A44">
              <w:rPr>
                <w:b/>
                <w:sz w:val="24"/>
              </w:rPr>
              <w:t>2</w:t>
            </w:r>
          </w:p>
        </w:tc>
        <w:tc>
          <w:tcPr>
            <w:tcW w:w="2790" w:type="dxa"/>
          </w:tcPr>
          <w:p w:rsidR="00814D06" w:rsidRPr="002D6A44" w:rsidRDefault="00814D06" w:rsidP="00814D06">
            <w:pPr>
              <w:jc w:val="center"/>
              <w:rPr>
                <w:b/>
                <w:sz w:val="24"/>
              </w:rPr>
            </w:pPr>
            <w:r w:rsidRPr="002D6A44">
              <w:rPr>
                <w:b/>
                <w:sz w:val="24"/>
              </w:rPr>
              <w:t>1</w:t>
            </w:r>
          </w:p>
        </w:tc>
      </w:tr>
      <w:tr w:rsidR="00814D06">
        <w:trPr>
          <w:trHeight w:val="2627"/>
        </w:trPr>
        <w:tc>
          <w:tcPr>
            <w:tcW w:w="3446" w:type="dxa"/>
          </w:tcPr>
          <w:p w:rsidR="00814D06" w:rsidRDefault="00814D06" w:rsidP="00814D06">
            <w:r>
              <w:t xml:space="preserve">Student effectively summarizes what is in the section including what happens, who it is important to and why it is important in history. In this summary the students uses details and clear explanation. </w:t>
            </w:r>
          </w:p>
          <w:p w:rsidR="00814D06" w:rsidRDefault="00814D06" w:rsidP="00814D06"/>
          <w:p w:rsidR="00814D06" w:rsidRDefault="00814D06" w:rsidP="00814D06">
            <w:r>
              <w:t xml:space="preserve">Paragraphs are organized. Response is well written with little or no grammatical errors.  </w:t>
            </w:r>
          </w:p>
          <w:p w:rsidR="00814D06" w:rsidRDefault="00814D06" w:rsidP="00814D06"/>
          <w:p w:rsidR="00814D06" w:rsidRDefault="00814D06" w:rsidP="00814D06">
            <w:r>
              <w:t xml:space="preserve">Students clearly show their understanding of the content by using their </w:t>
            </w:r>
            <w:r w:rsidRPr="007432DD">
              <w:rPr>
                <w:u w:val="single"/>
              </w:rPr>
              <w:t>own words.</w:t>
            </w:r>
            <w:r>
              <w:t xml:space="preserve"> Analysis is clear and shows mastery.</w:t>
            </w:r>
          </w:p>
          <w:p w:rsidR="00814D06" w:rsidRDefault="00814D06" w:rsidP="00814D06"/>
          <w:p w:rsidR="00814D06" w:rsidRDefault="00814D06" w:rsidP="00814D06">
            <w:r>
              <w:t xml:space="preserve">Student uses </w:t>
            </w:r>
            <w:proofErr w:type="gramStart"/>
            <w:r>
              <w:t>content based</w:t>
            </w:r>
            <w:proofErr w:type="gramEnd"/>
            <w:r>
              <w:t xml:space="preserve"> vocabulary. Uses at least four vocabulary words in sentences within the summary.</w:t>
            </w:r>
          </w:p>
          <w:p w:rsidR="00814D06" w:rsidRDefault="00814D06" w:rsidP="00814D06"/>
          <w:p w:rsidR="00814D06" w:rsidRDefault="00814D06" w:rsidP="00814D06">
            <w:r>
              <w:t>Poster contains detailed pictures that clearly illustrate the concepts and vocabulary.</w:t>
            </w:r>
          </w:p>
          <w:p w:rsidR="00814D06" w:rsidRDefault="00814D06" w:rsidP="00814D06"/>
        </w:tc>
        <w:tc>
          <w:tcPr>
            <w:tcW w:w="540" w:type="dxa"/>
          </w:tcPr>
          <w:p w:rsidR="00814D06" w:rsidRDefault="00814D06" w:rsidP="00814D06"/>
        </w:tc>
        <w:tc>
          <w:tcPr>
            <w:tcW w:w="4140" w:type="dxa"/>
          </w:tcPr>
          <w:p w:rsidR="00814D06" w:rsidRDefault="00814D06" w:rsidP="00814D06">
            <w:r>
              <w:t>Student summarizes what is in the section including what happens, who it is important to and why it is important in history.</w:t>
            </w:r>
          </w:p>
          <w:p w:rsidR="00814D06" w:rsidRDefault="00814D06" w:rsidP="00814D06"/>
          <w:p w:rsidR="00814D06" w:rsidRDefault="00814D06" w:rsidP="00814D06">
            <w:r>
              <w:t>Students provide evidence of militarism, alliances, and imperialism from the documents but do not effectively tie it back into the paragraph.</w:t>
            </w:r>
          </w:p>
          <w:p w:rsidR="00814D06" w:rsidRDefault="00814D06" w:rsidP="00814D06"/>
          <w:p w:rsidR="00814D06" w:rsidRDefault="00814D06" w:rsidP="00814D06">
            <w:r>
              <w:t>Ideas are organized.  There are some grammatical errors that may take away from the overall response.</w:t>
            </w:r>
          </w:p>
          <w:p w:rsidR="00814D06" w:rsidRDefault="00814D06" w:rsidP="00814D06"/>
          <w:p w:rsidR="00814D06" w:rsidRDefault="00814D06" w:rsidP="00814D06">
            <w:r>
              <w:t>Students clearly show their understanding. Student attempts analysis but lacks clarity.</w:t>
            </w:r>
          </w:p>
          <w:p w:rsidR="00814D06" w:rsidRDefault="00814D06" w:rsidP="00814D06"/>
          <w:p w:rsidR="00814D06" w:rsidRDefault="00814D06" w:rsidP="00814D06">
            <w:r>
              <w:t xml:space="preserve">Student attempts to use </w:t>
            </w:r>
            <w:proofErr w:type="gramStart"/>
            <w:r>
              <w:t>content based</w:t>
            </w:r>
            <w:proofErr w:type="gramEnd"/>
            <w:r>
              <w:t xml:space="preserve"> vocabulary. The poster contains four vocabulary words.</w:t>
            </w:r>
          </w:p>
          <w:p w:rsidR="00814D06" w:rsidRDefault="00814D06" w:rsidP="00814D06"/>
          <w:p w:rsidR="00814D06" w:rsidRDefault="00814D06" w:rsidP="00814D06">
            <w:r>
              <w:t xml:space="preserve">Poster contains detailed pictures. </w:t>
            </w:r>
          </w:p>
        </w:tc>
        <w:tc>
          <w:tcPr>
            <w:tcW w:w="450" w:type="dxa"/>
          </w:tcPr>
          <w:p w:rsidR="00814D06" w:rsidRDefault="00814D06" w:rsidP="00814D06"/>
        </w:tc>
        <w:tc>
          <w:tcPr>
            <w:tcW w:w="2790" w:type="dxa"/>
          </w:tcPr>
          <w:p w:rsidR="00814D06" w:rsidRDefault="00814D06" w:rsidP="00814D06">
            <w:r>
              <w:t>Student is missing important details in the summary.</w:t>
            </w:r>
          </w:p>
          <w:p w:rsidR="00814D06" w:rsidRDefault="00814D06" w:rsidP="00814D06"/>
          <w:p w:rsidR="00814D06" w:rsidRDefault="00814D06" w:rsidP="00814D06">
            <w:r>
              <w:t xml:space="preserve">Many grammatical </w:t>
            </w:r>
            <w:proofErr w:type="gramStart"/>
            <w:r>
              <w:t>errors .</w:t>
            </w:r>
            <w:proofErr w:type="gramEnd"/>
          </w:p>
          <w:p w:rsidR="00814D06" w:rsidRDefault="00814D06" w:rsidP="00814D06"/>
          <w:p w:rsidR="00814D06" w:rsidRDefault="00814D06" w:rsidP="00814D06">
            <w:r>
              <w:t>Rushed and unorganized.</w:t>
            </w:r>
          </w:p>
          <w:p w:rsidR="00814D06" w:rsidRDefault="00814D06" w:rsidP="00814D06"/>
          <w:p w:rsidR="00814D06" w:rsidRDefault="00814D06" w:rsidP="00814D06">
            <w:r>
              <w:t xml:space="preserve">Does not show they understand the content.  </w:t>
            </w:r>
          </w:p>
          <w:p w:rsidR="00814D06" w:rsidRDefault="00814D06" w:rsidP="00814D06"/>
          <w:p w:rsidR="00814D06" w:rsidRDefault="00814D06" w:rsidP="00814D06">
            <w:r>
              <w:t xml:space="preserve">Student does not use </w:t>
            </w:r>
            <w:proofErr w:type="gramStart"/>
            <w:r>
              <w:t>content based</w:t>
            </w:r>
            <w:proofErr w:type="gramEnd"/>
            <w:r>
              <w:t xml:space="preserve"> vocabulary.</w:t>
            </w:r>
          </w:p>
          <w:p w:rsidR="00814D06" w:rsidRDefault="00814D06" w:rsidP="00814D06"/>
          <w:p w:rsidR="00814D06" w:rsidRDefault="00814D06" w:rsidP="00814D06">
            <w:r>
              <w:t>Does not attempt analysis.</w:t>
            </w:r>
          </w:p>
          <w:p w:rsidR="00814D06" w:rsidRDefault="00814D06" w:rsidP="00814D06"/>
          <w:p w:rsidR="00814D06" w:rsidRDefault="00814D06" w:rsidP="00814D06">
            <w:r>
              <w:t xml:space="preserve">Does not include pictures or the pictures lack detail. </w:t>
            </w:r>
          </w:p>
        </w:tc>
      </w:tr>
    </w:tbl>
    <w:p w:rsidR="00814D06" w:rsidRDefault="00814D06" w:rsidP="00814D06">
      <w:pPr>
        <w:rPr>
          <w:rFonts w:ascii="Arial" w:hAnsi="Arial" w:cs="Arial"/>
          <w:sz w:val="28"/>
        </w:rPr>
      </w:pPr>
    </w:p>
    <w:p w:rsidR="00814D06" w:rsidRDefault="00814D06" w:rsidP="00814D06"/>
    <w:p w:rsidR="00814D06" w:rsidRPr="002C2798" w:rsidRDefault="00814D06" w:rsidP="00814D06">
      <w:r w:rsidRPr="002C2798">
        <w:t>Give yourself a grade out of 5 and justify your answer.</w:t>
      </w:r>
    </w:p>
    <w:p w:rsidR="00814D06" w:rsidRDefault="00814D06" w:rsidP="00814D06">
      <w:r>
        <w:t>_________________________________________________________________________________________________________________________</w:t>
      </w:r>
    </w:p>
    <w:p w:rsidR="00814D06" w:rsidRDefault="00814D06" w:rsidP="00814D06"/>
    <w:p w:rsidR="00814D06" w:rsidRDefault="00814D06" w:rsidP="00814D06">
      <w:r>
        <w:t>_________________________________________________________________________________________________________________________</w:t>
      </w:r>
    </w:p>
    <w:p w:rsidR="00814D06" w:rsidRDefault="00814D06" w:rsidP="00814D06"/>
    <w:p w:rsidR="00814D06" w:rsidRDefault="00814D06" w:rsidP="00814D06">
      <w:r>
        <w:t>_________________________________________________________________________________________________________________________</w:t>
      </w:r>
    </w:p>
    <w:p w:rsidR="00814D06" w:rsidRDefault="00814D06" w:rsidP="00814D06"/>
    <w:p w:rsidR="00814D06" w:rsidRDefault="00814D06" w:rsidP="00814D06">
      <w:r>
        <w:t>_________________________________________________________________________________________________________________________</w:t>
      </w:r>
    </w:p>
    <w:p w:rsidR="00814D06" w:rsidRDefault="00814D06" w:rsidP="00814D06"/>
    <w:p w:rsidR="00814D06" w:rsidRDefault="00814D06" w:rsidP="00814D06">
      <w:r>
        <w:t>_________________________________________________________________________________________________________________________</w:t>
      </w:r>
    </w:p>
    <w:p w:rsidR="00814D06" w:rsidRDefault="00814D06" w:rsidP="00814D06"/>
    <w:p w:rsidR="00814D06" w:rsidRDefault="00814D06" w:rsidP="00814D06">
      <w:r>
        <w:t>_________________________________________________________________________________________________________________________</w:t>
      </w:r>
    </w:p>
    <w:p w:rsidR="00814D06" w:rsidRDefault="00814D06" w:rsidP="00814D06"/>
    <w:p w:rsidR="00814D06" w:rsidRPr="00814D06" w:rsidRDefault="00814D06" w:rsidP="00814D06">
      <w:pPr>
        <w:rPr>
          <w:rFonts w:ascii="Arial" w:hAnsi="Arial" w:cs="Arial"/>
          <w:sz w:val="28"/>
        </w:rPr>
      </w:pPr>
    </w:p>
    <w:p w:rsidR="00814D06" w:rsidRDefault="00814D06" w:rsidP="00814D06"/>
    <w:p w:rsidR="00814D06" w:rsidRDefault="00814D06" w:rsidP="00814D06"/>
    <w:p w:rsidR="00B97AD1" w:rsidRPr="00814D06" w:rsidRDefault="00B97AD1" w:rsidP="00814D06">
      <w:pPr>
        <w:rPr>
          <w:rFonts w:ascii="Arial" w:hAnsi="Arial" w:cs="Arial"/>
          <w:sz w:val="28"/>
        </w:rPr>
      </w:pPr>
    </w:p>
    <w:sectPr w:rsidR="00B97AD1" w:rsidRPr="00814D06" w:rsidSect="00C43C9C">
      <w:pgSz w:w="12240" w:h="15840"/>
      <w:pgMar w:top="567" w:right="567" w:bottom="567" w:left="851"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116D"/>
    <w:multiLevelType w:val="hybridMultilevel"/>
    <w:tmpl w:val="4B4E8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5302AF"/>
    <w:multiLevelType w:val="hybridMultilevel"/>
    <w:tmpl w:val="2610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B97AD1"/>
    <w:rsid w:val="002F35F9"/>
    <w:rsid w:val="00580144"/>
    <w:rsid w:val="0077402E"/>
    <w:rsid w:val="00814D06"/>
    <w:rsid w:val="00917F0C"/>
    <w:rsid w:val="00B97AD1"/>
    <w:rsid w:val="00C43C9C"/>
    <w:rsid w:val="00DA2D16"/>
    <w:rsid w:val="00EF1B5C"/>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43C9C"/>
    <w:pPr>
      <w:ind w:left="720"/>
      <w:contextualSpacing/>
    </w:pPr>
  </w:style>
  <w:style w:type="table" w:styleId="TableGrid">
    <w:name w:val="Table Grid"/>
    <w:basedOn w:val="TableNormal"/>
    <w:uiPriority w:val="59"/>
    <w:rsid w:val="00814D0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579</Words>
  <Characters>3304</Characters>
  <Application>Microsoft Macintosh Word</Application>
  <DocSecurity>0</DocSecurity>
  <Lines>27</Lines>
  <Paragraphs>6</Paragraphs>
  <ScaleCrop>false</ScaleCrop>
  <Company>Aly Beach Jewelry</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Fink</dc:creator>
  <cp:keywords/>
  <dc:description/>
  <cp:lastModifiedBy>kaycee bevans</cp:lastModifiedBy>
  <cp:revision>2</cp:revision>
  <dcterms:created xsi:type="dcterms:W3CDTF">2013-04-29T23:04:00Z</dcterms:created>
  <dcterms:modified xsi:type="dcterms:W3CDTF">2013-05-08T07:19:00Z</dcterms:modified>
</cp:coreProperties>
</file>